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B4C3" w14:textId="3B0650FD" w:rsidR="00726793" w:rsidRPr="00726793" w:rsidRDefault="00726793" w:rsidP="0072679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6793">
        <w:rPr>
          <w:rFonts w:ascii="Times New Roman" w:hAnsi="Times New Roman" w:cs="Times New Roman"/>
          <w:sz w:val="32"/>
          <w:szCs w:val="32"/>
        </w:rPr>
        <w:t>Fitting kit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726793" w:rsidRPr="00D259D7" w14:paraId="12188B28" w14:textId="77777777" w:rsidTr="00311B21">
        <w:trPr>
          <w:trHeight w:val="362"/>
        </w:trPr>
        <w:tc>
          <w:tcPr>
            <w:tcW w:w="7905" w:type="dxa"/>
            <w:shd w:val="clear" w:color="auto" w:fill="auto"/>
          </w:tcPr>
          <w:p w14:paraId="002563BA" w14:textId="77777777" w:rsidR="00726793" w:rsidRPr="009536B2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B2">
              <w:rPr>
                <w:rFonts w:ascii="Times New Roman" w:hAnsi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14:paraId="356F839A" w14:textId="77777777" w:rsidR="00726793" w:rsidRPr="009536B2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B2">
              <w:rPr>
                <w:rFonts w:ascii="Times New Roman" w:hAnsi="Times New Roman"/>
                <w:b/>
                <w:bCs/>
                <w:sz w:val="28"/>
                <w:szCs w:val="28"/>
              </w:rPr>
              <w:t>Quantity</w:t>
            </w:r>
          </w:p>
        </w:tc>
      </w:tr>
      <w:tr w:rsidR="00726793" w:rsidRPr="00D259D7" w14:paraId="0335E7C6" w14:textId="77777777" w:rsidTr="00311B21">
        <w:trPr>
          <w:trHeight w:val="406"/>
        </w:trPr>
        <w:tc>
          <w:tcPr>
            <w:tcW w:w="7905" w:type="dxa"/>
            <w:shd w:val="clear" w:color="auto" w:fill="auto"/>
          </w:tcPr>
          <w:p w14:paraId="529F4816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M8 x 30mm Set</w:t>
            </w:r>
          </w:p>
        </w:tc>
        <w:tc>
          <w:tcPr>
            <w:tcW w:w="1559" w:type="dxa"/>
            <w:shd w:val="clear" w:color="auto" w:fill="auto"/>
          </w:tcPr>
          <w:p w14:paraId="439D4391" w14:textId="77777777" w:rsidR="00726793" w:rsidRPr="00D259D7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6793" w:rsidRPr="00D259D7" w14:paraId="2F1E620B" w14:textId="77777777" w:rsidTr="00311B21">
        <w:trPr>
          <w:trHeight w:val="406"/>
        </w:trPr>
        <w:tc>
          <w:tcPr>
            <w:tcW w:w="7905" w:type="dxa"/>
            <w:shd w:val="clear" w:color="auto" w:fill="auto"/>
          </w:tcPr>
          <w:p w14:paraId="46093F17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M8 x 30mm Washer</w:t>
            </w:r>
          </w:p>
        </w:tc>
        <w:tc>
          <w:tcPr>
            <w:tcW w:w="1559" w:type="dxa"/>
            <w:shd w:val="clear" w:color="auto" w:fill="auto"/>
          </w:tcPr>
          <w:p w14:paraId="6BC63CFB" w14:textId="77777777" w:rsidR="00726793" w:rsidRPr="00D259D7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6793" w:rsidRPr="00D259D7" w14:paraId="2FC3588E" w14:textId="77777777" w:rsidTr="00311B21">
        <w:trPr>
          <w:trHeight w:val="406"/>
        </w:trPr>
        <w:tc>
          <w:tcPr>
            <w:tcW w:w="7905" w:type="dxa"/>
            <w:shd w:val="clear" w:color="auto" w:fill="auto"/>
          </w:tcPr>
          <w:p w14:paraId="3BA41963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M8 Nylock</w:t>
            </w:r>
          </w:p>
        </w:tc>
        <w:tc>
          <w:tcPr>
            <w:tcW w:w="1559" w:type="dxa"/>
            <w:shd w:val="clear" w:color="auto" w:fill="auto"/>
          </w:tcPr>
          <w:p w14:paraId="216EB931" w14:textId="77777777" w:rsidR="00726793" w:rsidRPr="00D259D7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26793" w:rsidRPr="00D259D7" w14:paraId="4A4F76C2" w14:textId="77777777" w:rsidTr="00311B21">
        <w:trPr>
          <w:trHeight w:val="369"/>
        </w:trPr>
        <w:tc>
          <w:tcPr>
            <w:tcW w:w="7905" w:type="dxa"/>
            <w:shd w:val="clear" w:color="auto" w:fill="auto"/>
          </w:tcPr>
          <w:p w14:paraId="74290B8F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500mm Safety Strap</w:t>
            </w:r>
          </w:p>
        </w:tc>
        <w:tc>
          <w:tcPr>
            <w:tcW w:w="1559" w:type="dxa"/>
            <w:shd w:val="clear" w:color="auto" w:fill="auto"/>
          </w:tcPr>
          <w:p w14:paraId="65AD7431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6793" w:rsidRPr="00D259D7" w14:paraId="3C90816D" w14:textId="77777777" w:rsidTr="00311B21">
        <w:trPr>
          <w:trHeight w:val="369"/>
        </w:trPr>
        <w:tc>
          <w:tcPr>
            <w:tcW w:w="7905" w:type="dxa"/>
            <w:shd w:val="clear" w:color="auto" w:fill="auto"/>
          </w:tcPr>
          <w:p w14:paraId="658BCD16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30mm x 30mm Foam 300mm strip</w:t>
            </w:r>
          </w:p>
        </w:tc>
        <w:tc>
          <w:tcPr>
            <w:tcW w:w="1559" w:type="dxa"/>
            <w:shd w:val="clear" w:color="auto" w:fill="auto"/>
          </w:tcPr>
          <w:p w14:paraId="3F47B250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217F" w:rsidRPr="00D259D7" w14:paraId="246B913D" w14:textId="77777777" w:rsidTr="00311B21">
        <w:trPr>
          <w:trHeight w:val="369"/>
        </w:trPr>
        <w:tc>
          <w:tcPr>
            <w:tcW w:w="7905" w:type="dxa"/>
            <w:shd w:val="clear" w:color="auto" w:fill="auto"/>
          </w:tcPr>
          <w:p w14:paraId="212B85C4" w14:textId="2287DE63" w:rsidR="0097217F" w:rsidRDefault="0097217F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Alcohol wipes</w:t>
            </w:r>
          </w:p>
        </w:tc>
        <w:tc>
          <w:tcPr>
            <w:tcW w:w="1559" w:type="dxa"/>
            <w:shd w:val="clear" w:color="auto" w:fill="auto"/>
          </w:tcPr>
          <w:p w14:paraId="1DB784BA" w14:textId="516B5311" w:rsidR="0097217F" w:rsidRDefault="0097217F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EC20EB0" w14:textId="77777777" w:rsidR="00726793" w:rsidRDefault="00726793" w:rsidP="00726793">
      <w:pPr>
        <w:jc w:val="center"/>
        <w:rPr>
          <w:rFonts w:ascii="Times New Roman" w:hAnsi="Times New Roman"/>
          <w:sz w:val="44"/>
          <w:szCs w:val="44"/>
        </w:rPr>
      </w:pPr>
    </w:p>
    <w:p w14:paraId="45BA327B" w14:textId="77777777" w:rsidR="00726793" w:rsidRDefault="00726793" w:rsidP="0072679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Brackets</w:t>
      </w:r>
    </w:p>
    <w:p w14:paraId="132F6989" w14:textId="77777777" w:rsidR="00726793" w:rsidRPr="008940FB" w:rsidRDefault="00726793" w:rsidP="007267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2894"/>
        <w:gridCol w:w="1559"/>
      </w:tblGrid>
      <w:tr w:rsidR="00726793" w:rsidRPr="00D259D7" w14:paraId="697FC3D1" w14:textId="77777777" w:rsidTr="00311B21">
        <w:tc>
          <w:tcPr>
            <w:tcW w:w="5011" w:type="dxa"/>
            <w:shd w:val="clear" w:color="auto" w:fill="auto"/>
          </w:tcPr>
          <w:p w14:paraId="1CF05FE0" w14:textId="77777777" w:rsidR="00726793" w:rsidRPr="009536B2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B2">
              <w:rPr>
                <w:rFonts w:ascii="Times New Roman" w:hAnsi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894" w:type="dxa"/>
            <w:shd w:val="clear" w:color="auto" w:fill="auto"/>
          </w:tcPr>
          <w:p w14:paraId="4C9AC334" w14:textId="77777777" w:rsidR="00726793" w:rsidRPr="009536B2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B2">
              <w:rPr>
                <w:rFonts w:ascii="Times New Roman" w:hAnsi="Times New Roman"/>
                <w:b/>
                <w:bCs/>
                <w:sz w:val="28"/>
                <w:szCs w:val="28"/>
              </w:rPr>
              <w:t>Part number</w:t>
            </w:r>
          </w:p>
        </w:tc>
        <w:tc>
          <w:tcPr>
            <w:tcW w:w="1559" w:type="dxa"/>
            <w:shd w:val="clear" w:color="auto" w:fill="auto"/>
          </w:tcPr>
          <w:p w14:paraId="683F8FE2" w14:textId="77777777" w:rsidR="00726793" w:rsidRPr="009536B2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B2">
              <w:rPr>
                <w:rFonts w:ascii="Times New Roman" w:hAnsi="Times New Roman"/>
                <w:b/>
                <w:bCs/>
                <w:sz w:val="28"/>
                <w:szCs w:val="28"/>
              </w:rPr>
              <w:t>Quantity</w:t>
            </w:r>
          </w:p>
        </w:tc>
      </w:tr>
      <w:tr w:rsidR="00726793" w:rsidRPr="00D259D7" w14:paraId="268D22F6" w14:textId="77777777" w:rsidTr="00311B21">
        <w:tc>
          <w:tcPr>
            <w:tcW w:w="5011" w:type="dxa"/>
            <w:shd w:val="clear" w:color="auto" w:fill="auto"/>
          </w:tcPr>
          <w:p w14:paraId="65880649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DAF XG+ Bracket 3</w:t>
            </w:r>
          </w:p>
        </w:tc>
        <w:tc>
          <w:tcPr>
            <w:tcW w:w="2894" w:type="dxa"/>
            <w:shd w:val="clear" w:color="auto" w:fill="auto"/>
          </w:tcPr>
          <w:p w14:paraId="2E6604CC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 w:rsidRPr="00165DAF">
              <w:rPr>
                <w:rFonts w:ascii="Times New Roman" w:hAnsi="Times New Roman"/>
                <w:sz w:val="28"/>
                <w:szCs w:val="28"/>
              </w:rPr>
              <w:t>067-426-089-01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AD2DDA1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793" w:rsidRPr="00D259D7" w14:paraId="34D3A2DF" w14:textId="77777777" w:rsidTr="00311B21">
        <w:tc>
          <w:tcPr>
            <w:tcW w:w="5011" w:type="dxa"/>
            <w:shd w:val="clear" w:color="auto" w:fill="auto"/>
          </w:tcPr>
          <w:p w14:paraId="0F82F70F" w14:textId="77777777" w:rsidR="00726793" w:rsidRDefault="00726793" w:rsidP="0031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DAF XG+ Bracket 4</w:t>
            </w:r>
          </w:p>
        </w:tc>
        <w:tc>
          <w:tcPr>
            <w:tcW w:w="2894" w:type="dxa"/>
            <w:shd w:val="clear" w:color="auto" w:fill="auto"/>
          </w:tcPr>
          <w:p w14:paraId="2E4CBD10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 w:rsidRPr="00165DAF">
              <w:rPr>
                <w:rFonts w:ascii="Times New Roman" w:hAnsi="Times New Roman"/>
                <w:sz w:val="28"/>
                <w:szCs w:val="28"/>
              </w:rPr>
              <w:t>067-426-089-0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0FDD4A5" w14:textId="77777777" w:rsidR="00726793" w:rsidRDefault="00726793" w:rsidP="0031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794C91B" w14:textId="1A24B970" w:rsidR="00726793" w:rsidRDefault="00726793">
      <w:pPr>
        <w:rPr>
          <w:rFonts w:ascii="Times New Roman" w:hAnsi="Times New Roman" w:cs="Times New Roman"/>
          <w:sz w:val="24"/>
          <w:szCs w:val="24"/>
        </w:rPr>
      </w:pPr>
    </w:p>
    <w:p w14:paraId="6F481C57" w14:textId="77777777" w:rsidR="00F835A2" w:rsidRDefault="00F835A2" w:rsidP="00F835A2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94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ENSURE VEHICLE IS SECURE PARKED, WITH HANDBRAKE APPLIED AND ENGINE OFF!</w:t>
      </w:r>
      <w:r w:rsidRPr="005569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77A52B9" w14:textId="77777777" w:rsidR="00755C79" w:rsidRDefault="00755C79" w:rsidP="00726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75056" w14:textId="6C97D6E5" w:rsidR="00751EBB" w:rsidRDefault="008125B9" w:rsidP="00503B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1EBB">
        <w:rPr>
          <w:rFonts w:ascii="Times New Roman" w:hAnsi="Times New Roman" w:cs="Times New Roman"/>
          <w:b/>
          <w:bCs/>
          <w:sz w:val="24"/>
          <w:szCs w:val="24"/>
        </w:rPr>
        <w:t>Step 1</w:t>
      </w:r>
      <w:r>
        <w:rPr>
          <w:rFonts w:ascii="Times New Roman" w:hAnsi="Times New Roman" w:cs="Times New Roman"/>
          <w:sz w:val="24"/>
          <w:szCs w:val="24"/>
        </w:rPr>
        <w:t xml:space="preserve"> – Disconnect the power supply and remove factory fitted indicator light</w:t>
      </w:r>
      <w:r w:rsidR="00751EBB">
        <w:rPr>
          <w:rFonts w:ascii="Times New Roman" w:hAnsi="Times New Roman" w:cs="Times New Roman"/>
          <w:sz w:val="24"/>
          <w:szCs w:val="24"/>
        </w:rPr>
        <w:t xml:space="preserve"> from behind of front wheel</w:t>
      </w:r>
      <w:r w:rsidR="00A64346">
        <w:rPr>
          <w:rFonts w:ascii="Times New Roman" w:hAnsi="Times New Roman" w:cs="Times New Roman"/>
          <w:sz w:val="24"/>
          <w:szCs w:val="24"/>
        </w:rPr>
        <w:t>, see “</w:t>
      </w:r>
      <w:r w:rsidR="00A64346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A643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2B39AE6D" w14:textId="5EE542BE" w:rsidR="00A64346" w:rsidRDefault="00A64346" w:rsidP="00503B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9298D6D" w14:textId="77777777" w:rsidR="00A64346" w:rsidRDefault="00A64346" w:rsidP="00A64346">
      <w:pPr>
        <w:keepNext/>
        <w:ind w:firstLine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6AB4A" wp14:editId="6C83A4D1">
            <wp:extent cx="2233414" cy="1675013"/>
            <wp:effectExtent l="0" t="635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634" cy="16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673D" w14:textId="02220C59" w:rsidR="00A64346" w:rsidRDefault="00A64346" w:rsidP="00A64346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fldSimple w:instr=" SEQ Figure \* ARABIC ">
        <w:r w:rsidR="00E600C6">
          <w:rPr>
            <w:noProof/>
          </w:rPr>
          <w:t>1</w:t>
        </w:r>
      </w:fldSimple>
    </w:p>
    <w:p w14:paraId="5909D529" w14:textId="77777777" w:rsidR="00300411" w:rsidRDefault="00300411" w:rsidP="00751EB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9C255" w14:textId="0B523AE9" w:rsidR="00751EBB" w:rsidRPr="008125B9" w:rsidRDefault="00751EBB" w:rsidP="00751E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1EBB">
        <w:rPr>
          <w:rFonts w:ascii="Times New Roman" w:hAnsi="Times New Roman" w:cs="Times New Roman"/>
          <w:b/>
          <w:bCs/>
          <w:sz w:val="24"/>
          <w:szCs w:val="24"/>
        </w:rPr>
        <w:t>Step 2</w:t>
      </w:r>
      <w:r>
        <w:rPr>
          <w:rFonts w:ascii="Times New Roman" w:hAnsi="Times New Roman" w:cs="Times New Roman"/>
          <w:sz w:val="24"/>
          <w:szCs w:val="24"/>
        </w:rPr>
        <w:t xml:space="preserve"> – Fix the factory fitted indicator light on the supplied fibreglass Side-Skirt through the predrilled holes, as in “</w:t>
      </w:r>
      <w:r w:rsidRPr="00A6434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A64346" w:rsidRPr="00A643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64346">
        <w:rPr>
          <w:rFonts w:ascii="Times New Roman" w:hAnsi="Times New Roman" w:cs="Times New Roman"/>
          <w:sz w:val="24"/>
          <w:szCs w:val="24"/>
        </w:rPr>
        <w:t>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3DF3B7D9" w14:textId="77777777" w:rsidR="00751EBB" w:rsidRDefault="00751EBB" w:rsidP="00503B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C91B11C" w14:textId="199ADB8B" w:rsidR="00751EBB" w:rsidRDefault="00A64346" w:rsidP="00A64346">
      <w:pPr>
        <w:keepNext/>
        <w:jc w:val="center"/>
      </w:pPr>
      <w:r>
        <w:rPr>
          <w:noProof/>
        </w:rPr>
        <w:drawing>
          <wp:inline distT="0" distB="0" distL="0" distR="0" wp14:anchorId="64E532C5" wp14:editId="782BA63A">
            <wp:extent cx="4505325" cy="2533185"/>
            <wp:effectExtent l="0" t="0" r="0" b="63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35" cy="25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380D" w14:textId="4DF86602" w:rsidR="00212E8F" w:rsidRPr="00212E8F" w:rsidRDefault="00751EBB" w:rsidP="00A64346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fldSimple w:instr=" SEQ Figure \* ARABIC ">
        <w:r w:rsidR="00E600C6">
          <w:rPr>
            <w:noProof/>
          </w:rPr>
          <w:t>2</w:t>
        </w:r>
      </w:fldSimple>
    </w:p>
    <w:p w14:paraId="285ACF26" w14:textId="371E3D63" w:rsidR="00751EBB" w:rsidRDefault="00751EBB" w:rsidP="00AB3F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304D">
        <w:rPr>
          <w:rFonts w:ascii="Times New Roman" w:hAnsi="Times New Roman" w:cs="Times New Roman"/>
          <w:sz w:val="24"/>
          <w:szCs w:val="24"/>
        </w:rPr>
        <w:t>Fit the safety strap to in one of the factory fixing of the light bracket, removed at “</w:t>
      </w:r>
      <w:r w:rsidR="006D304D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="006D304D">
        <w:rPr>
          <w:rFonts w:ascii="Times New Roman" w:hAnsi="Times New Roman" w:cs="Times New Roman"/>
          <w:sz w:val="24"/>
          <w:szCs w:val="24"/>
        </w:rPr>
        <w:t>”.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40E94193" w14:textId="77777777" w:rsidR="00E600C6" w:rsidRDefault="00E600C6" w:rsidP="006D304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1BA3F" w14:textId="4EA08124" w:rsidR="006E0CDD" w:rsidRDefault="00751EBB" w:rsidP="006D30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0C6">
        <w:rPr>
          <w:rFonts w:ascii="Times New Roman" w:hAnsi="Times New Roman" w:cs="Times New Roman"/>
          <w:sz w:val="24"/>
          <w:szCs w:val="24"/>
        </w:rPr>
        <w:t>Just for near side - c</w:t>
      </w:r>
      <w:r w:rsidR="006D304D">
        <w:rPr>
          <w:rFonts w:ascii="Times New Roman" w:hAnsi="Times New Roman" w:cs="Times New Roman"/>
          <w:sz w:val="24"/>
          <w:szCs w:val="24"/>
        </w:rPr>
        <w:t>lean/degrease the tank strap and stick the foam strip on the bottom of the tank strap</w:t>
      </w:r>
      <w:r w:rsidR="008F3B16">
        <w:rPr>
          <w:rFonts w:ascii="Times New Roman" w:hAnsi="Times New Roman" w:cs="Times New Roman"/>
          <w:sz w:val="24"/>
          <w:szCs w:val="24"/>
        </w:rPr>
        <w:t>, see “</w:t>
      </w:r>
      <w:r w:rsidR="008F3B16">
        <w:rPr>
          <w:rFonts w:ascii="Times New Roman" w:hAnsi="Times New Roman" w:cs="Times New Roman"/>
          <w:b/>
          <w:bCs/>
          <w:sz w:val="24"/>
          <w:szCs w:val="24"/>
        </w:rPr>
        <w:t>Figure 3</w:t>
      </w:r>
      <w:r w:rsidR="008F3B16">
        <w:rPr>
          <w:rFonts w:ascii="Times New Roman" w:hAnsi="Times New Roman" w:cs="Times New Roman"/>
          <w:sz w:val="24"/>
          <w:szCs w:val="24"/>
        </w:rPr>
        <w:t>”</w:t>
      </w:r>
      <w:r w:rsidR="006D304D">
        <w:rPr>
          <w:rFonts w:ascii="Times New Roman" w:hAnsi="Times New Roman" w:cs="Times New Roman"/>
          <w:sz w:val="24"/>
          <w:szCs w:val="24"/>
        </w:rPr>
        <w:t>.</w:t>
      </w:r>
    </w:p>
    <w:p w14:paraId="4B6F7089" w14:textId="77777777" w:rsidR="006D304D" w:rsidRDefault="006D304D" w:rsidP="006D304D">
      <w:pPr>
        <w:keepNext/>
        <w:ind w:firstLine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D30B05" wp14:editId="733D954C">
            <wp:extent cx="1685925" cy="2145044"/>
            <wp:effectExtent l="0" t="0" r="0" b="7620"/>
            <wp:docPr id="3" name="Picture 3" descr="A picture containing floor, indoor, door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, door, accessor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84" cy="215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A2EE" w14:textId="3BFD2C7F" w:rsidR="006D304D" w:rsidRPr="003F54F5" w:rsidRDefault="006D304D" w:rsidP="006D304D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fldSimple w:instr=" SEQ Figure \* ARABIC ">
        <w:r w:rsidR="00E600C6">
          <w:rPr>
            <w:noProof/>
          </w:rPr>
          <w:t>3</w:t>
        </w:r>
      </w:fldSimple>
    </w:p>
    <w:p w14:paraId="69111657" w14:textId="69436414" w:rsidR="00300411" w:rsidRDefault="0030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633977" w14:textId="77777777" w:rsidR="003F54F5" w:rsidRDefault="003F54F5" w:rsidP="003F54F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C73B4E" w14:textId="05A47D2B" w:rsidR="00751EBB" w:rsidRDefault="00751EBB" w:rsidP="00E600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1EBB">
        <w:rPr>
          <w:rFonts w:ascii="Times New Roman" w:hAnsi="Times New Roman" w:cs="Times New Roman"/>
          <w:b/>
          <w:bCs/>
          <w:sz w:val="24"/>
          <w:szCs w:val="24"/>
        </w:rPr>
        <w:t>Step 5</w:t>
      </w:r>
      <w:r w:rsidRPr="00751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1EBB">
        <w:rPr>
          <w:rFonts w:ascii="Times New Roman" w:hAnsi="Times New Roman" w:cs="Times New Roman"/>
          <w:sz w:val="24"/>
          <w:szCs w:val="24"/>
        </w:rPr>
        <w:t xml:space="preserve"> </w:t>
      </w:r>
      <w:r w:rsidR="008F3B16">
        <w:rPr>
          <w:rFonts w:ascii="Times New Roman" w:hAnsi="Times New Roman" w:cs="Times New Roman"/>
          <w:sz w:val="24"/>
          <w:szCs w:val="24"/>
        </w:rPr>
        <w:t>Place the SideSkirt on position, see “</w:t>
      </w:r>
      <w:r w:rsidR="008F3B1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E600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B16">
        <w:rPr>
          <w:rFonts w:ascii="Times New Roman" w:hAnsi="Times New Roman" w:cs="Times New Roman"/>
          <w:sz w:val="24"/>
          <w:szCs w:val="24"/>
        </w:rPr>
        <w:t>”</w:t>
      </w:r>
      <w:r w:rsidR="00E600C6">
        <w:rPr>
          <w:rFonts w:ascii="Times New Roman" w:hAnsi="Times New Roman" w:cs="Times New Roman"/>
          <w:sz w:val="24"/>
          <w:szCs w:val="24"/>
        </w:rPr>
        <w:t xml:space="preserve">, </w:t>
      </w:r>
      <w:r w:rsidR="008F3B16">
        <w:rPr>
          <w:rFonts w:ascii="Times New Roman" w:hAnsi="Times New Roman" w:cs="Times New Roman"/>
          <w:sz w:val="24"/>
          <w:szCs w:val="24"/>
        </w:rPr>
        <w:t>mark and drill w</w:t>
      </w:r>
      <w:r w:rsidR="00E600C6">
        <w:rPr>
          <w:rFonts w:ascii="Times New Roman" w:hAnsi="Times New Roman" w:cs="Times New Roman"/>
          <w:sz w:val="24"/>
          <w:szCs w:val="24"/>
        </w:rPr>
        <w:t>h</w:t>
      </w:r>
      <w:r w:rsidR="008F3B16">
        <w:rPr>
          <w:rFonts w:ascii="Times New Roman" w:hAnsi="Times New Roman" w:cs="Times New Roman"/>
          <w:sz w:val="24"/>
          <w:szCs w:val="24"/>
        </w:rPr>
        <w:t xml:space="preserve">ere the </w:t>
      </w:r>
      <w:r w:rsidR="00E600C6">
        <w:rPr>
          <w:rFonts w:ascii="Times New Roman" w:hAnsi="Times New Roman" w:cs="Times New Roman"/>
          <w:sz w:val="24"/>
          <w:szCs w:val="24"/>
        </w:rPr>
        <w:t>fixings</w:t>
      </w:r>
      <w:r w:rsidR="008F3B16">
        <w:rPr>
          <w:rFonts w:ascii="Times New Roman" w:hAnsi="Times New Roman" w:cs="Times New Roman"/>
          <w:sz w:val="24"/>
          <w:szCs w:val="24"/>
        </w:rPr>
        <w:t xml:space="preserve"> will go through </w:t>
      </w:r>
      <w:r w:rsidR="00E600C6">
        <w:rPr>
          <w:rFonts w:ascii="Times New Roman" w:hAnsi="Times New Roman" w:cs="Times New Roman"/>
          <w:sz w:val="24"/>
          <w:szCs w:val="24"/>
        </w:rPr>
        <w:t>rear</w:t>
      </w:r>
      <w:r w:rsidR="008F3B16">
        <w:rPr>
          <w:rFonts w:ascii="Times New Roman" w:hAnsi="Times New Roman" w:cs="Times New Roman"/>
          <w:sz w:val="24"/>
          <w:szCs w:val="24"/>
        </w:rPr>
        <w:t xml:space="preserve"> plastic wings</w:t>
      </w:r>
      <w:r w:rsidR="00E600C6">
        <w:rPr>
          <w:rFonts w:ascii="Times New Roman" w:hAnsi="Times New Roman" w:cs="Times New Roman"/>
          <w:sz w:val="24"/>
          <w:szCs w:val="24"/>
        </w:rPr>
        <w:t xml:space="preserve"> purple marks, and the bonded studs, red marks into the front plastic mudwing</w:t>
      </w:r>
      <w:r w:rsidR="005277A0">
        <w:rPr>
          <w:rFonts w:ascii="Times New Roman" w:hAnsi="Times New Roman" w:cs="Times New Roman"/>
          <w:sz w:val="24"/>
          <w:szCs w:val="24"/>
        </w:rPr>
        <w:t xml:space="preserve"> for front top and middle fixing</w:t>
      </w:r>
      <w:r w:rsidR="00E600C6">
        <w:rPr>
          <w:rFonts w:ascii="Times New Roman" w:hAnsi="Times New Roman" w:cs="Times New Roman"/>
          <w:sz w:val="24"/>
          <w:szCs w:val="24"/>
        </w:rPr>
        <w:t>, see</w:t>
      </w:r>
      <w:r w:rsidR="008F3B16">
        <w:rPr>
          <w:rFonts w:ascii="Times New Roman" w:hAnsi="Times New Roman" w:cs="Times New Roman"/>
          <w:sz w:val="24"/>
          <w:szCs w:val="24"/>
        </w:rPr>
        <w:t xml:space="preserve"> “</w:t>
      </w:r>
      <w:r w:rsidR="008F3B16">
        <w:rPr>
          <w:rFonts w:ascii="Times New Roman" w:hAnsi="Times New Roman" w:cs="Times New Roman"/>
          <w:b/>
          <w:bCs/>
          <w:sz w:val="24"/>
          <w:szCs w:val="24"/>
        </w:rPr>
        <w:t>Figure 4</w:t>
      </w:r>
      <w:r w:rsidR="008F3B16">
        <w:rPr>
          <w:rFonts w:ascii="Times New Roman" w:hAnsi="Times New Roman" w:cs="Times New Roman"/>
          <w:sz w:val="24"/>
          <w:szCs w:val="24"/>
        </w:rPr>
        <w:t>” red marks for approximate location.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7728AEF6" w14:textId="77777777" w:rsidR="008F3B16" w:rsidRDefault="008F3B16" w:rsidP="008F3B16">
      <w:pPr>
        <w:keepNext/>
        <w:ind w:left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38501" wp14:editId="4F112FA1">
            <wp:extent cx="2801602" cy="3286125"/>
            <wp:effectExtent l="0" t="0" r="0" b="0"/>
            <wp:docPr id="6" name="Picture 6" descr="A picture containing black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lack, parke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4" cy="330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9A16" w14:textId="7A02771F" w:rsidR="008F3B16" w:rsidRDefault="008F3B16" w:rsidP="008F3B16">
      <w:pPr>
        <w:pStyle w:val="Caption"/>
        <w:jc w:val="center"/>
      </w:pPr>
      <w:r>
        <w:t xml:space="preserve">Figure </w:t>
      </w:r>
      <w:fldSimple w:instr=" SEQ Figure \* ARABIC ">
        <w:r w:rsidR="00E600C6">
          <w:rPr>
            <w:noProof/>
          </w:rPr>
          <w:t>4</w:t>
        </w:r>
      </w:fldSimple>
    </w:p>
    <w:p w14:paraId="6158430C" w14:textId="77777777" w:rsidR="00E600C6" w:rsidRDefault="008F3B16" w:rsidP="008F3B16">
      <w:r>
        <w:tab/>
      </w:r>
    </w:p>
    <w:p w14:paraId="7693FD5A" w14:textId="6B313865" w:rsidR="008F3B16" w:rsidRDefault="00E600C6" w:rsidP="00E600C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3B16" w:rsidRPr="008F3B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6</w:t>
      </w:r>
      <w:r w:rsidR="008F3B16">
        <w:rPr>
          <w:rFonts w:ascii="Times New Roman" w:hAnsi="Times New Roman" w:cs="Times New Roman"/>
          <w:sz w:val="24"/>
          <w:szCs w:val="24"/>
        </w:rPr>
        <w:t xml:space="preserve"> – Fit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F3B1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handed “L” bracket in the factory fixing marked in “</w:t>
      </w:r>
      <w:r>
        <w:rPr>
          <w:rFonts w:ascii="Times New Roman" w:hAnsi="Times New Roman" w:cs="Times New Roman"/>
          <w:b/>
          <w:bCs/>
          <w:sz w:val="24"/>
          <w:szCs w:val="24"/>
        </w:rPr>
        <w:t>Figure 5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277A0">
        <w:rPr>
          <w:rFonts w:ascii="Times New Roman" w:hAnsi="Times New Roman" w:cs="Times New Roman"/>
          <w:sz w:val="24"/>
          <w:szCs w:val="24"/>
        </w:rPr>
        <w:t>, for front bottom fixing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2E34575E" w14:textId="77777777" w:rsidR="00E600C6" w:rsidRDefault="00E600C6" w:rsidP="00E600C6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237EE" wp14:editId="04368B2A">
            <wp:extent cx="1762125" cy="2751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16" cy="27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6529" w14:textId="526BD58B" w:rsidR="00E600C6" w:rsidRDefault="00E600C6" w:rsidP="00E600C6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</w:p>
    <w:p w14:paraId="0DEC0DD7" w14:textId="27E389D5" w:rsidR="00E600C6" w:rsidRDefault="00E600C6" w:rsidP="00E600C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E600C6">
        <w:rPr>
          <w:rFonts w:ascii="Times New Roman" w:hAnsi="Times New Roman" w:cs="Times New Roman"/>
          <w:b/>
          <w:bCs/>
          <w:sz w:val="24"/>
          <w:szCs w:val="24"/>
        </w:rPr>
        <w:t>Step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44">
        <w:rPr>
          <w:rFonts w:ascii="Times New Roman" w:hAnsi="Times New Roman" w:cs="Times New Roman"/>
          <w:sz w:val="24"/>
          <w:szCs w:val="24"/>
        </w:rPr>
        <w:t xml:space="preserve">Attach the safety strap to the </w:t>
      </w:r>
      <w:r w:rsidR="00300411">
        <w:rPr>
          <w:rFonts w:ascii="Times New Roman" w:hAnsi="Times New Roman" w:cs="Times New Roman"/>
          <w:sz w:val="24"/>
          <w:szCs w:val="24"/>
        </w:rPr>
        <w:t>side skirt</w:t>
      </w:r>
      <w:r w:rsidR="007B5744">
        <w:rPr>
          <w:rFonts w:ascii="Times New Roman" w:hAnsi="Times New Roman" w:cs="Times New Roman"/>
          <w:sz w:val="24"/>
          <w:szCs w:val="24"/>
        </w:rPr>
        <w:t xml:space="preserve"> and connect the factory light</w:t>
      </w:r>
      <w:r w:rsidR="00FD30B3">
        <w:rPr>
          <w:rFonts w:ascii="Times New Roman" w:hAnsi="Times New Roman" w:cs="Times New Roman"/>
          <w:sz w:val="24"/>
          <w:szCs w:val="24"/>
        </w:rPr>
        <w:t>, see “</w:t>
      </w:r>
      <w:r w:rsidR="00FD30B3">
        <w:rPr>
          <w:rFonts w:ascii="Times New Roman" w:hAnsi="Times New Roman" w:cs="Times New Roman"/>
          <w:b/>
          <w:bCs/>
          <w:sz w:val="24"/>
          <w:szCs w:val="24"/>
        </w:rPr>
        <w:t>Figure 6</w:t>
      </w:r>
      <w:r w:rsidR="00FD30B3">
        <w:rPr>
          <w:rFonts w:ascii="Times New Roman" w:hAnsi="Times New Roman" w:cs="Times New Roman"/>
          <w:sz w:val="24"/>
          <w:szCs w:val="24"/>
        </w:rPr>
        <w:t>” blue mark.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309FB92D" w14:textId="75958F2A" w:rsidR="00FD30B3" w:rsidRDefault="00FD30B3" w:rsidP="00FD3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1D6CE" w14:textId="23E3DDB5" w:rsidR="00E600C6" w:rsidRDefault="007B5744" w:rsidP="00E600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Step 8</w:t>
      </w:r>
      <w:r>
        <w:rPr>
          <w:rFonts w:ascii="Times New Roman" w:hAnsi="Times New Roman" w:cs="Times New Roman"/>
          <w:sz w:val="24"/>
          <w:szCs w:val="24"/>
        </w:rPr>
        <w:t xml:space="preserve"> – Place the side skirt on position and secure it with M8 fixings!</w:t>
      </w:r>
      <w:r w:rsidR="00300411">
        <w:rPr>
          <w:rFonts w:ascii="Times New Roman" w:hAnsi="Times New Roman" w:cs="Times New Roman"/>
          <w:sz w:val="24"/>
          <w:szCs w:val="24"/>
        </w:rPr>
        <w:t xml:space="preserve"> Repeat step for opposite side!</w:t>
      </w:r>
    </w:p>
    <w:p w14:paraId="6EA7E922" w14:textId="3B34D2C5" w:rsidR="00E600C6" w:rsidRPr="00E600C6" w:rsidRDefault="005277A0" w:rsidP="00527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486B3AB" wp14:editId="2087D25B">
            <wp:extent cx="4324350" cy="3095625"/>
            <wp:effectExtent l="0" t="0" r="0" b="9525"/>
            <wp:docPr id="5" name="Picture 5" descr="A picture containing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ound, outdoo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01" cy="31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D466" w14:textId="77777777" w:rsidR="0070558E" w:rsidRDefault="0070558E" w:rsidP="0070558E">
      <w:pPr>
        <w:pStyle w:val="ListParagraph"/>
        <w:ind w:left="1440"/>
        <w:rPr>
          <w:rFonts w:ascii="Times New Roman" w:hAnsi="Times New Roman" w:cs="Times New Roman"/>
          <w:color w:val="C00000"/>
          <w:sz w:val="32"/>
          <w:szCs w:val="32"/>
        </w:rPr>
      </w:pPr>
    </w:p>
    <w:p w14:paraId="05B81BF2" w14:textId="36C737A8" w:rsidR="0070558E" w:rsidRDefault="0070558E" w:rsidP="0070558E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300411">
        <w:rPr>
          <w:rFonts w:ascii="Times New Roman" w:hAnsi="Times New Roman" w:cs="Times New Roman"/>
          <w:color w:val="C00000"/>
          <w:sz w:val="32"/>
          <w:szCs w:val="32"/>
          <w:highlight w:val="yellow"/>
        </w:rPr>
        <w:t xml:space="preserve">Attention!!!    </w:t>
      </w:r>
      <w:r w:rsidRPr="00300411">
        <w:rPr>
          <w:rFonts w:ascii="Times New Roman" w:hAnsi="Times New Roman" w:cs="Times New Roman"/>
          <w:sz w:val="32"/>
          <w:szCs w:val="32"/>
          <w:highlight w:val="yellow"/>
        </w:rPr>
        <w:t>Tight all the fixings!!!!</w:t>
      </w:r>
    </w:p>
    <w:sectPr w:rsidR="0070558E" w:rsidSect="003F54F5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02F" w14:textId="77777777" w:rsidR="00803210" w:rsidRDefault="00803210" w:rsidP="008125B9">
      <w:pPr>
        <w:spacing w:after="0" w:line="240" w:lineRule="auto"/>
      </w:pPr>
      <w:r>
        <w:separator/>
      </w:r>
    </w:p>
  </w:endnote>
  <w:endnote w:type="continuationSeparator" w:id="0">
    <w:p w14:paraId="1CC596F1" w14:textId="77777777" w:rsidR="00803210" w:rsidRDefault="00803210" w:rsidP="008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68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481C98" w14:textId="6B8FE862" w:rsidR="009118F7" w:rsidRDefault="009118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7DFE3" w14:textId="77777777" w:rsidR="009118F7" w:rsidRDefault="0091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F6CA" w14:textId="77777777" w:rsidR="00803210" w:rsidRDefault="00803210" w:rsidP="008125B9">
      <w:pPr>
        <w:spacing w:after="0" w:line="240" w:lineRule="auto"/>
      </w:pPr>
      <w:r>
        <w:separator/>
      </w:r>
    </w:p>
  </w:footnote>
  <w:footnote w:type="continuationSeparator" w:id="0">
    <w:p w14:paraId="3C538001" w14:textId="77777777" w:rsidR="00803210" w:rsidRDefault="00803210" w:rsidP="0081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C1F4" w14:textId="24F8B8B7" w:rsidR="009D1CFC" w:rsidRPr="009D1CFC" w:rsidRDefault="009D1CFC" w:rsidP="009D1CFC">
    <w:pPr>
      <w:pStyle w:val="Header"/>
      <w:jc w:val="center"/>
      <w:rPr>
        <w:rFonts w:ascii="Helvetica" w:eastAsia="Times New Roman" w:hAnsi="Helvetica"/>
        <w:b/>
        <w:bCs/>
        <w:color w:val="001C42"/>
        <w:sz w:val="32"/>
        <w:szCs w:val="32"/>
      </w:rPr>
    </w:pPr>
    <w:r w:rsidRPr="009D1CFC">
      <w:rPr>
        <w:rFonts w:ascii="Helvetica" w:eastAsia="Times New Roman" w:hAnsi="Helvetica"/>
        <w:b/>
        <w:bCs/>
        <w:color w:val="001C42"/>
        <w:sz w:val="32"/>
        <w:szCs w:val="32"/>
      </w:rPr>
      <w:t>DAF XF/XG/XG+ 6x2, (FTG), 3.95m WB, 02149 Suspension and 400L N/s Fuel Tank, Mid-Lift Side</w:t>
    </w:r>
    <w:r>
      <w:rPr>
        <w:rFonts w:ascii="Helvetica" w:eastAsia="Times New Roman" w:hAnsi="Helvetica"/>
        <w:b/>
        <w:bCs/>
        <w:color w:val="001C42"/>
        <w:sz w:val="32"/>
        <w:szCs w:val="32"/>
      </w:rPr>
      <w:t>S</w:t>
    </w:r>
    <w:r w:rsidRPr="009D1CFC">
      <w:rPr>
        <w:rFonts w:ascii="Helvetica" w:eastAsia="Times New Roman" w:hAnsi="Helvetica"/>
        <w:b/>
        <w:bCs/>
        <w:color w:val="001C42"/>
        <w:sz w:val="32"/>
        <w:szCs w:val="32"/>
      </w:rPr>
      <w:t>kirts</w:t>
    </w:r>
  </w:p>
  <w:p w14:paraId="485AB5BB" w14:textId="371ADA48" w:rsidR="009E48D9" w:rsidRPr="008125B9" w:rsidRDefault="009E48D9" w:rsidP="009E48D9">
    <w:pPr>
      <w:pStyle w:val="Header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sz w:val="24"/>
        <w:szCs w:val="24"/>
      </w:rPr>
      <w:t>06102022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378"/>
    <w:multiLevelType w:val="hybridMultilevel"/>
    <w:tmpl w:val="CEBCC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0632C"/>
    <w:multiLevelType w:val="hybridMultilevel"/>
    <w:tmpl w:val="AF6A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2D9E"/>
    <w:multiLevelType w:val="hybridMultilevel"/>
    <w:tmpl w:val="84D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C1D"/>
    <w:multiLevelType w:val="hybridMultilevel"/>
    <w:tmpl w:val="2A62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F297E"/>
    <w:multiLevelType w:val="hybridMultilevel"/>
    <w:tmpl w:val="18306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D0E72"/>
    <w:multiLevelType w:val="hybridMultilevel"/>
    <w:tmpl w:val="96C46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85589"/>
    <w:multiLevelType w:val="hybridMultilevel"/>
    <w:tmpl w:val="6850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C7BD6"/>
    <w:multiLevelType w:val="hybridMultilevel"/>
    <w:tmpl w:val="45E00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D7479"/>
    <w:multiLevelType w:val="hybridMultilevel"/>
    <w:tmpl w:val="4B0E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0C7"/>
    <w:multiLevelType w:val="hybridMultilevel"/>
    <w:tmpl w:val="985CA0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1188198">
    <w:abstractNumId w:val="8"/>
  </w:num>
  <w:num w:numId="2" w16cid:durableId="1669864480">
    <w:abstractNumId w:val="1"/>
  </w:num>
  <w:num w:numId="3" w16cid:durableId="1598639879">
    <w:abstractNumId w:val="2"/>
  </w:num>
  <w:num w:numId="4" w16cid:durableId="338234590">
    <w:abstractNumId w:val="6"/>
  </w:num>
  <w:num w:numId="5" w16cid:durableId="864946756">
    <w:abstractNumId w:val="0"/>
  </w:num>
  <w:num w:numId="6" w16cid:durableId="1421171178">
    <w:abstractNumId w:val="9"/>
  </w:num>
  <w:num w:numId="7" w16cid:durableId="1111707229">
    <w:abstractNumId w:val="3"/>
  </w:num>
  <w:num w:numId="8" w16cid:durableId="1473474811">
    <w:abstractNumId w:val="4"/>
  </w:num>
  <w:num w:numId="9" w16cid:durableId="1363362775">
    <w:abstractNumId w:val="7"/>
  </w:num>
  <w:num w:numId="10" w16cid:durableId="61066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0"/>
    <w:rsid w:val="0009046D"/>
    <w:rsid w:val="00091453"/>
    <w:rsid w:val="0014635C"/>
    <w:rsid w:val="00212E8F"/>
    <w:rsid w:val="00220A13"/>
    <w:rsid w:val="00277CE0"/>
    <w:rsid w:val="002C0A59"/>
    <w:rsid w:val="002E3155"/>
    <w:rsid w:val="00300411"/>
    <w:rsid w:val="00331586"/>
    <w:rsid w:val="003F54F5"/>
    <w:rsid w:val="00432E4E"/>
    <w:rsid w:val="00453399"/>
    <w:rsid w:val="004A683C"/>
    <w:rsid w:val="004C77FA"/>
    <w:rsid w:val="004F6B49"/>
    <w:rsid w:val="00503BA7"/>
    <w:rsid w:val="00507D39"/>
    <w:rsid w:val="005273DC"/>
    <w:rsid w:val="005277A0"/>
    <w:rsid w:val="00586B07"/>
    <w:rsid w:val="00697BDD"/>
    <w:rsid w:val="006B0B7A"/>
    <w:rsid w:val="006D304D"/>
    <w:rsid w:val="006D65D3"/>
    <w:rsid w:val="006E0CDD"/>
    <w:rsid w:val="00704586"/>
    <w:rsid w:val="0070558E"/>
    <w:rsid w:val="00711497"/>
    <w:rsid w:val="00726793"/>
    <w:rsid w:val="00751EBB"/>
    <w:rsid w:val="00755C79"/>
    <w:rsid w:val="007B5744"/>
    <w:rsid w:val="00803210"/>
    <w:rsid w:val="008125B9"/>
    <w:rsid w:val="0086687A"/>
    <w:rsid w:val="008F3B16"/>
    <w:rsid w:val="008F5C0D"/>
    <w:rsid w:val="009105B5"/>
    <w:rsid w:val="009118F7"/>
    <w:rsid w:val="009400E9"/>
    <w:rsid w:val="00953533"/>
    <w:rsid w:val="0097217F"/>
    <w:rsid w:val="00997929"/>
    <w:rsid w:val="009D1CFC"/>
    <w:rsid w:val="009E48D9"/>
    <w:rsid w:val="00A06840"/>
    <w:rsid w:val="00A253CB"/>
    <w:rsid w:val="00A64346"/>
    <w:rsid w:val="00A72EAE"/>
    <w:rsid w:val="00A852EB"/>
    <w:rsid w:val="00AB3FC2"/>
    <w:rsid w:val="00B076A6"/>
    <w:rsid w:val="00B771A7"/>
    <w:rsid w:val="00B81E24"/>
    <w:rsid w:val="00BA1EC8"/>
    <w:rsid w:val="00BA5352"/>
    <w:rsid w:val="00BC009D"/>
    <w:rsid w:val="00D60505"/>
    <w:rsid w:val="00E44A25"/>
    <w:rsid w:val="00E5171C"/>
    <w:rsid w:val="00E600C6"/>
    <w:rsid w:val="00E72C9D"/>
    <w:rsid w:val="00E919A0"/>
    <w:rsid w:val="00EE6709"/>
    <w:rsid w:val="00EF7F87"/>
    <w:rsid w:val="00F31B20"/>
    <w:rsid w:val="00F5259E"/>
    <w:rsid w:val="00F62144"/>
    <w:rsid w:val="00F8295D"/>
    <w:rsid w:val="00F835A2"/>
    <w:rsid w:val="00F90D62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4C32"/>
  <w15:chartTrackingRefBased/>
  <w15:docId w15:val="{B95C24C7-1CB7-44B3-A3D7-F23E535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B9"/>
  </w:style>
  <w:style w:type="paragraph" w:styleId="Footer">
    <w:name w:val="footer"/>
    <w:basedOn w:val="Normal"/>
    <w:link w:val="FooterChar"/>
    <w:uiPriority w:val="99"/>
    <w:unhideWhenUsed/>
    <w:rsid w:val="0081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B9"/>
  </w:style>
  <w:style w:type="paragraph" w:styleId="ListParagraph">
    <w:name w:val="List Paragraph"/>
    <w:basedOn w:val="Normal"/>
    <w:uiPriority w:val="34"/>
    <w:qFormat/>
    <w:rsid w:val="004A68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1E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F127-7E16-42FA-B37E-9AFEF69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Millie Whomes</cp:lastModifiedBy>
  <cp:revision>2</cp:revision>
  <cp:lastPrinted>2021-05-24T08:12:00Z</cp:lastPrinted>
  <dcterms:created xsi:type="dcterms:W3CDTF">2023-08-22T08:20:00Z</dcterms:created>
  <dcterms:modified xsi:type="dcterms:W3CDTF">2023-08-22T08:20:00Z</dcterms:modified>
</cp:coreProperties>
</file>